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BA" w:rsidRPr="00636A93" w:rsidRDefault="00246E06" w:rsidP="00B675A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636A93">
        <w:rPr>
          <w:rFonts w:ascii="Times New Roman" w:hAnsi="Times New Roman" w:cs="Times New Roman"/>
          <w:sz w:val="28"/>
        </w:rPr>
        <w:t xml:space="preserve">20 января 2022 года,  в рамках реализации образовательного проекта «ШАГ» – «Школа Активного Гражданина», в 9-х классах прошло занятие «Политика геноцида, грабежа и насилия». Мероприятие включало в себя несколько информационных блоков: "Политика геноцида"; "Экономическая политика немецко-фашистских оккупационных властей"; "Пропагандистская, культурно-просветительская, национальная и религиозная политика оккупантов". В ходе реализации данных блоков учитель истории </w:t>
      </w:r>
      <w:proofErr w:type="spellStart"/>
      <w:r w:rsidRPr="00636A93">
        <w:rPr>
          <w:rFonts w:ascii="Times New Roman" w:hAnsi="Times New Roman" w:cs="Times New Roman"/>
          <w:sz w:val="28"/>
        </w:rPr>
        <w:t>Рагель</w:t>
      </w:r>
      <w:proofErr w:type="spellEnd"/>
      <w:r w:rsidRPr="00636A93">
        <w:rPr>
          <w:rFonts w:ascii="Times New Roman" w:hAnsi="Times New Roman" w:cs="Times New Roman"/>
          <w:sz w:val="28"/>
        </w:rPr>
        <w:t xml:space="preserve"> В.И. раскрыл понятия «Концентрационный лагерь», «Холокост», </w:t>
      </w:r>
      <w:r w:rsidR="00636A93" w:rsidRPr="00636A93">
        <w:rPr>
          <w:rFonts w:ascii="Times New Roman" w:hAnsi="Times New Roman" w:cs="Times New Roman"/>
          <w:sz w:val="28"/>
        </w:rPr>
        <w:t>«Центральное торговое общество «Восток»».</w:t>
      </w:r>
      <w:bookmarkEnd w:id="0"/>
    </w:p>
    <w:sectPr w:rsidR="00141EBA" w:rsidRPr="0063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6"/>
    <w:rsid w:val="00141EBA"/>
    <w:rsid w:val="00246E06"/>
    <w:rsid w:val="00636A93"/>
    <w:rsid w:val="00B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2022-01-20T05:38:00Z</dcterms:created>
  <dcterms:modified xsi:type="dcterms:W3CDTF">2022-01-20T05:49:00Z</dcterms:modified>
</cp:coreProperties>
</file>